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F053" w14:textId="77777777" w:rsidR="00875AD4" w:rsidRPr="00875AD4" w:rsidRDefault="00D5651C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5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 24 по 30 января 2024г., в школе была проведена областная неделя по профилактике школьного буллинга в подростковой среде «Дружить здорово!». </w:t>
      </w:r>
    </w:p>
    <w:p w14:paraId="64045AC5" w14:textId="2DD89273" w:rsidR="00875AD4" w:rsidRPr="00875AD4" w:rsidRDefault="00D5651C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651C">
        <w:rPr>
          <w:rFonts w:eastAsia="Times New Roman" w:cstheme="minorHAnsi"/>
          <w:color w:val="000000"/>
          <w:sz w:val="28"/>
          <w:szCs w:val="28"/>
          <w:lang w:eastAsia="ru-RU"/>
        </w:rPr>
        <w:t>Согласно плану мероприятий в указанные сроки в 1-</w:t>
      </w:r>
      <w:r w:rsidR="00875AD4" w:rsidRPr="00875AD4">
        <w:rPr>
          <w:rFonts w:eastAsia="Times New Roman" w:cstheme="minorHAnsi"/>
          <w:color w:val="000000"/>
          <w:sz w:val="28"/>
          <w:szCs w:val="28"/>
          <w:lang w:eastAsia="ru-RU"/>
        </w:rPr>
        <w:t>9</w:t>
      </w:r>
      <w:r w:rsidRPr="00D565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классах в рамках профилактической недели «Дружить ЗДОРОВО!» были проведены акции и классные часы «Поговорим о дружбе и друзьях», также на сплочение классного коллектива «Дружить ЗДОРОВО!»;</w:t>
      </w:r>
    </w:p>
    <w:p w14:paraId="2C377DC0" w14:textId="184C16B2" w:rsidR="00875AD4" w:rsidRPr="00875AD4" w:rsidRDefault="00875AD4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</w:t>
      </w:r>
      <w:r w:rsidR="00D5651C" w:rsidRPr="00D565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="00D5651C" w:rsidRPr="00D565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нкетирование с целью выявления проблемы буллинга в школе; </w:t>
      </w: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>- Р</w:t>
      </w:r>
      <w:r w:rsidR="00D5651C" w:rsidRPr="00D565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одительские собрания «Безопасность в киберпространстве» в онлайн-режиме; </w:t>
      </w:r>
    </w:p>
    <w:p w14:paraId="161E5868" w14:textId="529329BC" w:rsidR="00875AD4" w:rsidRPr="00875AD4" w:rsidRDefault="00875AD4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>- П</w:t>
      </w:r>
      <w:r w:rsidR="00D5651C" w:rsidRPr="00D5651C">
        <w:rPr>
          <w:rFonts w:eastAsia="Times New Roman" w:cstheme="minorHAnsi"/>
          <w:color w:val="000000"/>
          <w:sz w:val="28"/>
          <w:szCs w:val="28"/>
          <w:lang w:eastAsia="ru-RU"/>
        </w:rPr>
        <w:t>рофилактическая беседа «Травли NET»</w:t>
      </w: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14:paraId="6D6CF827" w14:textId="77777777" w:rsidR="00875AD4" w:rsidRDefault="00875AD4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5AD4">
        <w:rPr>
          <w:rFonts w:eastAsia="Times New Roman" w:cstheme="minorHAnsi"/>
          <w:color w:val="000000"/>
          <w:sz w:val="28"/>
          <w:szCs w:val="28"/>
          <w:lang w:eastAsia="ru-RU"/>
        </w:rPr>
        <w:t>- Киноклуб «Посмотри. Обсуди. Осмысли»</w:t>
      </w:r>
    </w:p>
    <w:p w14:paraId="2D57A96D" w14:textId="2789D2E9" w:rsidR="00875AD4" w:rsidRDefault="00875AD4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 wp14:anchorId="7E109A4D" wp14:editId="68AA0B79">
            <wp:extent cx="2590714" cy="1937982"/>
            <wp:effectExtent l="0" t="0" r="63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41" cy="19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03B6" w14:textId="7EFC3A5B" w:rsidR="00875AD4" w:rsidRPr="00875AD4" w:rsidRDefault="00875AD4" w:rsidP="00D565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 wp14:anchorId="0F9333F7" wp14:editId="33D7EDB6">
            <wp:extent cx="2593166" cy="19448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770" cy="194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A4C6" w14:textId="2A03D82F" w:rsidR="00A2513B" w:rsidRPr="00875AD4" w:rsidRDefault="00154DD2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45BE6A0" wp14:editId="3EA58E66">
            <wp:extent cx="2531660" cy="1899218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12" cy="19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13B" w:rsidRPr="0087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66"/>
    <w:rsid w:val="00154DD2"/>
    <w:rsid w:val="00165066"/>
    <w:rsid w:val="00875AD4"/>
    <w:rsid w:val="00A2513B"/>
    <w:rsid w:val="00D5651C"/>
    <w:rsid w:val="00D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3CC9"/>
  <w15:chartTrackingRefBased/>
  <w15:docId w15:val="{F1A133A0-9936-4026-8832-6F66064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2025-02-03T06:44:00Z</dcterms:created>
  <dcterms:modified xsi:type="dcterms:W3CDTF">2025-02-03T07:23:00Z</dcterms:modified>
</cp:coreProperties>
</file>